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1473E" w:rsidTr="00FD2C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473E" w:rsidRDefault="0021473E">
            <w:pPr>
              <w:pStyle w:val="ConsPlusNormal"/>
            </w:pPr>
            <w:bookmarkStart w:id="0" w:name="_GoBack"/>
            <w:bookmarkEnd w:id="0"/>
            <w:r>
              <w:t>16 января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1473E" w:rsidRDefault="0021473E">
            <w:pPr>
              <w:pStyle w:val="ConsPlusNormal"/>
              <w:jc w:val="right"/>
            </w:pPr>
            <w:r>
              <w:t>N 16</w:t>
            </w:r>
          </w:p>
        </w:tc>
      </w:tr>
    </w:tbl>
    <w:p w:rsidR="0021473E" w:rsidRDefault="00214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73E" w:rsidRDefault="0021473E">
      <w:pPr>
        <w:pStyle w:val="ConsPlusNormal"/>
        <w:jc w:val="both"/>
      </w:pPr>
    </w:p>
    <w:p w:rsidR="0021473E" w:rsidRDefault="0021473E">
      <w:pPr>
        <w:pStyle w:val="ConsPlusTitle"/>
        <w:jc w:val="center"/>
      </w:pPr>
      <w:r>
        <w:t>УКАЗ</w:t>
      </w:r>
    </w:p>
    <w:p w:rsidR="0021473E" w:rsidRDefault="0021473E">
      <w:pPr>
        <w:pStyle w:val="ConsPlusTitle"/>
        <w:jc w:val="center"/>
      </w:pPr>
    </w:p>
    <w:p w:rsidR="0021473E" w:rsidRDefault="0021473E">
      <w:pPr>
        <w:pStyle w:val="ConsPlusTitle"/>
        <w:jc w:val="center"/>
      </w:pPr>
      <w:r>
        <w:t>ПРЕЗИДЕНТА РОССИЙСКОЙ ФЕДЕРАЦИИ</w:t>
      </w:r>
    </w:p>
    <w:p w:rsidR="0021473E" w:rsidRDefault="0021473E">
      <w:pPr>
        <w:pStyle w:val="ConsPlusTitle"/>
        <w:jc w:val="center"/>
      </w:pPr>
    </w:p>
    <w:p w:rsidR="0021473E" w:rsidRDefault="0021473E">
      <w:pPr>
        <w:pStyle w:val="ConsPlusTitle"/>
        <w:jc w:val="center"/>
      </w:pPr>
      <w:r>
        <w:t>О КВАЛИФИКАЦИОННЫХ ТРЕБОВАНИЯХ</w:t>
      </w:r>
    </w:p>
    <w:p w:rsidR="0021473E" w:rsidRDefault="0021473E">
      <w:pPr>
        <w:pStyle w:val="ConsPlusTitle"/>
        <w:jc w:val="center"/>
      </w:pPr>
      <w:r>
        <w:t>К СТАЖУ ГОСУДАРСТВЕННОЙ ГРАЖДАНСКОЙ СЛУЖБЫ ИЛИ СТАЖУ РАБОТЫ</w:t>
      </w:r>
    </w:p>
    <w:p w:rsidR="0021473E" w:rsidRDefault="0021473E">
      <w:pPr>
        <w:pStyle w:val="ConsPlusTitle"/>
        <w:jc w:val="center"/>
      </w:pPr>
      <w:r>
        <w:t xml:space="preserve">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</w:t>
      </w:r>
    </w:p>
    <w:p w:rsidR="0021473E" w:rsidRDefault="0021473E">
      <w:pPr>
        <w:pStyle w:val="ConsPlusTitle"/>
        <w:jc w:val="center"/>
      </w:pPr>
      <w:r>
        <w:t>ДЛЯ ЗАМЕЩЕНИЯ ДОЛЖНОСТЕЙ ФЕДЕРАЛЬНОЙ ГОСУДАРСТВЕННОЙ</w:t>
      </w:r>
    </w:p>
    <w:p w:rsidR="0021473E" w:rsidRDefault="0021473E">
      <w:pPr>
        <w:pStyle w:val="ConsPlusTitle"/>
        <w:jc w:val="center"/>
      </w:pPr>
      <w:r>
        <w:t>ГРАЖДАНСКОЙ СЛУЖБЫ</w:t>
      </w:r>
    </w:p>
    <w:p w:rsidR="0021473E" w:rsidRDefault="002147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47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473E" w:rsidRDefault="002147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473E" w:rsidRDefault="002147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12.10.2017 N 478)</w:t>
            </w:r>
          </w:p>
        </w:tc>
      </w:tr>
    </w:tbl>
    <w:p w:rsidR="0021473E" w:rsidRDefault="0021473E">
      <w:pPr>
        <w:pStyle w:val="ConsPlusNormal"/>
        <w:jc w:val="center"/>
      </w:pPr>
    </w:p>
    <w:p w:rsidR="0021473E" w:rsidRDefault="0021473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12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21473E" w:rsidRDefault="0021473E">
      <w:pPr>
        <w:pStyle w:val="ConsPlusNormal"/>
        <w:spacing w:before="220"/>
        <w:ind w:firstLine="540"/>
        <w:jc w:val="both"/>
      </w:pPr>
      <w:r>
        <w:t xml:space="preserve">1. Установить следующие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</w:t>
      </w:r>
      <w:proofErr w:type="gramStart"/>
      <w:r>
        <w:t>необходим</w:t>
      </w:r>
      <w:proofErr w:type="gramEnd"/>
      <w:r>
        <w:t xml:space="preserve"> для замещения:</w:t>
      </w:r>
    </w:p>
    <w:p w:rsidR="0021473E" w:rsidRDefault="0021473E">
      <w:pPr>
        <w:pStyle w:val="ConsPlusNormal"/>
        <w:spacing w:before="220"/>
        <w:ind w:firstLine="540"/>
        <w:jc w:val="both"/>
      </w:pPr>
      <w:r>
        <w:t>а) высших должностей федеральной государственной гражданской службы - не менее четырех лет стажа государственной гражданской службы или стажа работы по специальности, направлению подготовки;</w:t>
      </w:r>
    </w:p>
    <w:p w:rsidR="0021473E" w:rsidRDefault="0021473E">
      <w:pPr>
        <w:pStyle w:val="ConsPlusNormal"/>
        <w:spacing w:before="220"/>
        <w:ind w:firstLine="540"/>
        <w:jc w:val="both"/>
      </w:pPr>
      <w:r>
        <w:t>б) главных должностей федеральной государственной гражданской службы - не менее двух лет стажа государственной гражданской службы или стажа работы по специальности, направлению подготовки;</w:t>
      </w:r>
    </w:p>
    <w:p w:rsidR="0021473E" w:rsidRDefault="0021473E">
      <w:pPr>
        <w:pStyle w:val="ConsPlusNormal"/>
        <w:spacing w:before="220"/>
        <w:ind w:firstLine="540"/>
        <w:jc w:val="both"/>
      </w:pPr>
      <w:r>
        <w:t>в) ведущих, старших и младших должностей федеральной государственной гражданской службы - без предъявления требования к стажу.</w:t>
      </w:r>
    </w:p>
    <w:p w:rsidR="0021473E" w:rsidRDefault="0021473E">
      <w:pPr>
        <w:pStyle w:val="ConsPlusNormal"/>
        <w:jc w:val="both"/>
      </w:pPr>
      <w:r>
        <w:t xml:space="preserve">(п. 1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21473E" w:rsidRDefault="0021473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21473E" w:rsidRDefault="0021473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12.10.2017 N 478)</w:t>
      </w:r>
    </w:p>
    <w:p w:rsidR="0021473E" w:rsidRDefault="0021473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исчислении стажа государственной гражданской службы для замещения должности федеральной государственной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21473E" w:rsidRDefault="0021473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если должностным регламентом федерального государственного гражданского служащего предусмотрены квалификационные требования к специальности, направлению подготовки, которые необходимы для замещения должности федеральной государственной </w:t>
      </w:r>
      <w:r>
        <w:lastRenderedPageBreak/>
        <w:t>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(федеральным государственным гражданским служащим) документа об образовании и (или) о квалификации</w:t>
      </w:r>
      <w:proofErr w:type="gramEnd"/>
      <w:r>
        <w:t xml:space="preserve"> по </w:t>
      </w:r>
      <w:proofErr w:type="gramStart"/>
      <w:r>
        <w:t>указанным</w:t>
      </w:r>
      <w:proofErr w:type="gramEnd"/>
      <w:r>
        <w:t xml:space="preserve"> специальности, направлению подготовки.</w:t>
      </w:r>
    </w:p>
    <w:p w:rsidR="0021473E" w:rsidRDefault="0021473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должностным регламентом федерального государственного гражданского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(федерального государственного гражданского служащего), при выполнении которой получены знания и умения, необходимые для исполнения должностных обязанностей по должности федеральной государственной гражданской службы, после получения им документа о</w:t>
      </w:r>
      <w:proofErr w:type="gramEnd"/>
      <w:r>
        <w:t xml:space="preserve"> профессиональном </w:t>
      </w:r>
      <w:proofErr w:type="gramStart"/>
      <w:r>
        <w:t>образовании</w:t>
      </w:r>
      <w:proofErr w:type="gramEnd"/>
      <w:r>
        <w:t xml:space="preserve"> того уровня, который соответствует квалификационным требованиям для замещения должности федеральной государственной гражданской службы.</w:t>
      </w:r>
    </w:p>
    <w:p w:rsidR="0021473E" w:rsidRDefault="0021473E">
      <w:pPr>
        <w:pStyle w:val="ConsPlusNormal"/>
        <w:spacing w:before="220"/>
        <w:ind w:firstLine="540"/>
        <w:jc w:val="both"/>
      </w:pPr>
      <w:r>
        <w:t xml:space="preserve">6. Квалификационные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>
        <w:t>который</w:t>
      </w:r>
      <w:proofErr w:type="gramEnd"/>
      <w:r>
        <w:t xml:space="preserve"> необходим для замещения должностей государственной гражданской службы субъектов Российской Федерации, устанавливаются законами субъектов Российской Федерации с учетом положений настоящего Указа.</w:t>
      </w:r>
    </w:p>
    <w:p w:rsidR="0021473E" w:rsidRDefault="0021473E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21473E" w:rsidRDefault="00FD2CE2">
      <w:pPr>
        <w:pStyle w:val="ConsPlusNormal"/>
        <w:spacing w:before="220"/>
        <w:ind w:firstLine="540"/>
        <w:jc w:val="both"/>
      </w:pPr>
      <w:hyperlink r:id="rId9" w:history="1">
        <w:r w:rsidR="0021473E">
          <w:rPr>
            <w:color w:val="0000FF"/>
          </w:rPr>
          <w:t>Указ</w:t>
        </w:r>
      </w:hyperlink>
      <w:r w:rsidR="0021473E">
        <w:t xml:space="preserve">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2005, N 40, ст. 4017);</w:t>
      </w:r>
    </w:p>
    <w:p w:rsidR="0021473E" w:rsidRDefault="00FD2CE2">
      <w:pPr>
        <w:pStyle w:val="ConsPlusNormal"/>
        <w:spacing w:before="220"/>
        <w:ind w:firstLine="540"/>
        <w:jc w:val="both"/>
      </w:pPr>
      <w:hyperlink r:id="rId10" w:history="1">
        <w:proofErr w:type="gramStart"/>
        <w:r w:rsidR="0021473E">
          <w:rPr>
            <w:color w:val="0000FF"/>
          </w:rPr>
          <w:t>Указ</w:t>
        </w:r>
      </w:hyperlink>
      <w:r w:rsidR="0021473E">
        <w:t xml:space="preserve"> Президента Российской Федерации от 26 июля 2008 г. N 1127 "О внесении изменений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2008, N 31, ст. 3700);</w:t>
      </w:r>
      <w:proofErr w:type="gramEnd"/>
    </w:p>
    <w:p w:rsidR="0021473E" w:rsidRDefault="00FD2CE2">
      <w:pPr>
        <w:pStyle w:val="ConsPlusNormal"/>
        <w:spacing w:before="220"/>
        <w:ind w:firstLine="540"/>
        <w:jc w:val="both"/>
      </w:pPr>
      <w:hyperlink r:id="rId11" w:history="1">
        <w:proofErr w:type="gramStart"/>
        <w:r w:rsidR="0021473E">
          <w:rPr>
            <w:color w:val="0000FF"/>
          </w:rPr>
          <w:t>Указ</w:t>
        </w:r>
      </w:hyperlink>
      <w:r w:rsidR="0021473E">
        <w:t xml:space="preserve"> Президента Российской Федерации от 15 ноября 2013 г. N 848 "О внесении изменения в Указ Президента Российской Федерации от 27 сентября 2005 г. N 1131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 (Собрание законодательства Российской Федерации, 2013, N 46, ст. 5930).</w:t>
      </w:r>
      <w:proofErr w:type="gramEnd"/>
    </w:p>
    <w:p w:rsidR="0021473E" w:rsidRDefault="0021473E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21473E" w:rsidRDefault="0021473E">
      <w:pPr>
        <w:pStyle w:val="ConsPlusNormal"/>
        <w:jc w:val="both"/>
      </w:pPr>
    </w:p>
    <w:p w:rsidR="0021473E" w:rsidRDefault="0021473E">
      <w:pPr>
        <w:pStyle w:val="ConsPlusNormal"/>
        <w:jc w:val="right"/>
      </w:pPr>
      <w:r>
        <w:t>Президент</w:t>
      </w:r>
    </w:p>
    <w:p w:rsidR="0021473E" w:rsidRDefault="0021473E">
      <w:pPr>
        <w:pStyle w:val="ConsPlusNormal"/>
        <w:jc w:val="right"/>
      </w:pPr>
      <w:r>
        <w:t>Российской Федерации</w:t>
      </w:r>
    </w:p>
    <w:p w:rsidR="0021473E" w:rsidRDefault="0021473E">
      <w:pPr>
        <w:pStyle w:val="ConsPlusNormal"/>
        <w:jc w:val="right"/>
      </w:pPr>
      <w:r>
        <w:t>В.ПУТИН</w:t>
      </w:r>
    </w:p>
    <w:p w:rsidR="0021473E" w:rsidRDefault="0021473E">
      <w:pPr>
        <w:pStyle w:val="ConsPlusNormal"/>
      </w:pPr>
      <w:r>
        <w:t>Москва, Кремль</w:t>
      </w:r>
    </w:p>
    <w:p w:rsidR="0021473E" w:rsidRDefault="0021473E">
      <w:pPr>
        <w:pStyle w:val="ConsPlusNormal"/>
        <w:spacing w:before="220"/>
      </w:pPr>
      <w:r>
        <w:t>16 января 2017 года</w:t>
      </w:r>
    </w:p>
    <w:p w:rsidR="0021473E" w:rsidRDefault="0021473E">
      <w:pPr>
        <w:pStyle w:val="ConsPlusNormal"/>
        <w:spacing w:before="220"/>
      </w:pPr>
      <w:r>
        <w:t>N 16</w:t>
      </w:r>
    </w:p>
    <w:p w:rsidR="0021473E" w:rsidRDefault="0021473E">
      <w:pPr>
        <w:pStyle w:val="ConsPlusNormal"/>
        <w:jc w:val="both"/>
      </w:pPr>
    </w:p>
    <w:p w:rsidR="0021473E" w:rsidRDefault="0021473E">
      <w:pPr>
        <w:pStyle w:val="ConsPlusNormal"/>
        <w:jc w:val="both"/>
      </w:pPr>
    </w:p>
    <w:p w:rsidR="0021473E" w:rsidRDefault="00214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A91" w:rsidRPr="0021473E" w:rsidRDefault="00606A91">
      <w:pPr>
        <w:rPr>
          <w:lang w:val="en-US"/>
        </w:rPr>
      </w:pPr>
    </w:p>
    <w:sectPr w:rsidR="00606A91" w:rsidRPr="0021473E" w:rsidSect="0033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3E"/>
    <w:rsid w:val="0021473E"/>
    <w:rsid w:val="00606A91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3816C91896E35B9C12FE8D627C70D557AD35A9E36A2D8EE8F781C1AE0BCDC4271B9D1BEA7CCD718FA6FB6226DDC2ACCBFC758CE56F84AJ8L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B3816C91896E35B9C12FE8D627C70D557AD35A9E36A2D8EE8F781C1AE0BCDC4271B9D1BEA7CCD61DFA6FB6226DDC2ACCBFC758CE56F84AJ8L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B3816C91896E35B9C12FE8D627C70D5475D3589A37A2D8EE8F781C1AE0BCDC4271B9D2BDAFC7824BB56EEA6730CF2BC5BFC559D2J5L5I" TargetMode="External"/><Relationship Id="rId11" Type="http://schemas.openxmlformats.org/officeDocument/2006/relationships/hyperlink" Target="consultantplus://offline/ref=DAB3816C91896E35B9C12FE8D627C70D5677D75F9E34A2D8EE8F781C1AE0BCDC5071E1DDBFAFD2D61BEF39E764J3L9I" TargetMode="External"/><Relationship Id="rId5" Type="http://schemas.openxmlformats.org/officeDocument/2006/relationships/hyperlink" Target="consultantplus://offline/ref=DAB3816C91896E35B9C12FE8D627C70D557AD35A9E36A2D8EE8F781C1AE0BCDC4271B9D1BEA7CCD61CFA6FB6226DDC2ACCBFC758CE56F84AJ8LEI" TargetMode="External"/><Relationship Id="rId10" Type="http://schemas.openxmlformats.org/officeDocument/2006/relationships/hyperlink" Target="consultantplus://offline/ref=DAB3816C91896E35B9C12FE8D627C70D507ADA5A9A3EFFD2E6D6741E1DEFE3D94560B9D1B6B9CCD704F33BE5J6L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B3816C91896E35B9C12FE8D627C70D5677D75F993CA2D8EE8F781C1AE0BCDC5071E1DDBFAFD2D61BEF39E764J3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Тимергалиева Юлия Халитовна</dc:creator>
  <cp:lastModifiedBy>Тимергалиева Юлия Халитовна</cp:lastModifiedBy>
  <cp:revision>2</cp:revision>
  <dcterms:created xsi:type="dcterms:W3CDTF">2021-01-18T08:11:00Z</dcterms:created>
  <dcterms:modified xsi:type="dcterms:W3CDTF">2021-01-25T05:43:00Z</dcterms:modified>
</cp:coreProperties>
</file>